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1"/>
        <w:gridCol w:w="2113"/>
        <w:gridCol w:w="2348"/>
        <w:gridCol w:w="2276"/>
        <w:gridCol w:w="2496"/>
        <w:gridCol w:w="2682"/>
        <w:gridCol w:w="2105"/>
      </w:tblGrid>
      <w:tr w:rsidR="004428DC" w14:paraId="1CB1A7A1" w14:textId="77777777" w:rsidTr="0000789D">
        <w:tc>
          <w:tcPr>
            <w:tcW w:w="2141" w:type="dxa"/>
            <w:shd w:val="clear" w:color="auto" w:fill="D9D9D9" w:themeFill="background1" w:themeFillShade="D9"/>
          </w:tcPr>
          <w:p w14:paraId="04291152" w14:textId="77777777" w:rsidR="00ED13F9" w:rsidRDefault="00ED13F9"/>
        </w:tc>
        <w:tc>
          <w:tcPr>
            <w:tcW w:w="2113" w:type="dxa"/>
            <w:shd w:val="clear" w:color="auto" w:fill="D9D9D9" w:themeFill="background1" w:themeFillShade="D9"/>
          </w:tcPr>
          <w:p w14:paraId="368A2E63" w14:textId="26ACD0F5" w:rsidR="00ED13F9" w:rsidRDefault="00ED13F9">
            <w:r>
              <w:t>Term 1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6E225D42" w14:textId="3F6664D9" w:rsidR="00ED13F9" w:rsidRDefault="00ED13F9">
            <w:r>
              <w:t>Term 2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3760B040" w14:textId="33C690E7" w:rsidR="00ED13F9" w:rsidRDefault="00ED13F9">
            <w:r>
              <w:t>Term 3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3566A15" w14:textId="1CE3AB13" w:rsidR="00ED13F9" w:rsidRDefault="00ED13F9">
            <w:r>
              <w:t>Term 4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75307181" w14:textId="4E13FF4C" w:rsidR="00ED13F9" w:rsidRDefault="00ED13F9">
            <w:r>
              <w:t>Term 5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5E7F65CF" w14:textId="0346DD9A" w:rsidR="00ED13F9" w:rsidRDefault="00ED13F9">
            <w:r>
              <w:t>Term 6</w:t>
            </w:r>
          </w:p>
        </w:tc>
      </w:tr>
      <w:tr w:rsidR="004428DC" w14:paraId="6655EDAD" w14:textId="77777777" w:rsidTr="0000789D">
        <w:trPr>
          <w:trHeight w:val="427"/>
        </w:trPr>
        <w:tc>
          <w:tcPr>
            <w:tcW w:w="2141" w:type="dxa"/>
            <w:shd w:val="clear" w:color="auto" w:fill="FBD4B4" w:themeFill="accent6" w:themeFillTint="66"/>
          </w:tcPr>
          <w:p w14:paraId="667881F6" w14:textId="7AAE57CA" w:rsidR="00ED13F9" w:rsidRDefault="00ED13F9" w:rsidP="004428DC">
            <w:r w:rsidRPr="00ED13F9">
              <w:rPr>
                <w:i/>
                <w:iCs/>
              </w:rPr>
              <w:t>Gatsby Benchmarks</w:t>
            </w:r>
          </w:p>
        </w:tc>
        <w:tc>
          <w:tcPr>
            <w:tcW w:w="2113" w:type="dxa"/>
          </w:tcPr>
          <w:p w14:paraId="381E963B" w14:textId="5E2DAA37" w:rsidR="00ED13F9" w:rsidRDefault="00015F95">
            <w:r>
              <w:t>2,3,5,7</w:t>
            </w:r>
          </w:p>
        </w:tc>
        <w:tc>
          <w:tcPr>
            <w:tcW w:w="2348" w:type="dxa"/>
          </w:tcPr>
          <w:p w14:paraId="08762370" w14:textId="77777777" w:rsidR="00ED13F9" w:rsidRDefault="00ED13F9"/>
        </w:tc>
        <w:tc>
          <w:tcPr>
            <w:tcW w:w="2276" w:type="dxa"/>
          </w:tcPr>
          <w:p w14:paraId="7869CC53" w14:textId="54987407" w:rsidR="00E252BD" w:rsidRDefault="00E252BD" w:rsidP="00E252BD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1,2,3</w:t>
            </w:r>
          </w:p>
          <w:p w14:paraId="373A3689" w14:textId="77777777" w:rsidR="00ED13F9" w:rsidRDefault="00ED13F9"/>
        </w:tc>
        <w:tc>
          <w:tcPr>
            <w:tcW w:w="2496" w:type="dxa"/>
          </w:tcPr>
          <w:p w14:paraId="4F4AFE1C" w14:textId="77777777" w:rsidR="00ED13F9" w:rsidRDefault="00ED13F9"/>
        </w:tc>
        <w:tc>
          <w:tcPr>
            <w:tcW w:w="2682" w:type="dxa"/>
          </w:tcPr>
          <w:p w14:paraId="76091672" w14:textId="77777777" w:rsidR="00E252BD" w:rsidRDefault="00E252BD" w:rsidP="00E252BD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1,2,3,5</w:t>
            </w:r>
          </w:p>
          <w:p w14:paraId="0B0357EF" w14:textId="77777777" w:rsidR="00ED13F9" w:rsidRDefault="00ED13F9"/>
        </w:tc>
        <w:tc>
          <w:tcPr>
            <w:tcW w:w="2105" w:type="dxa"/>
          </w:tcPr>
          <w:p w14:paraId="1A51248C" w14:textId="77777777" w:rsidR="00ED13F9" w:rsidRDefault="00ED13F9"/>
        </w:tc>
      </w:tr>
      <w:tr w:rsidR="004428DC" w14:paraId="34B08D32" w14:textId="77777777" w:rsidTr="0000789D">
        <w:trPr>
          <w:trHeight w:val="990"/>
        </w:trPr>
        <w:tc>
          <w:tcPr>
            <w:tcW w:w="2141" w:type="dxa"/>
            <w:shd w:val="clear" w:color="auto" w:fill="FBD4B4" w:themeFill="accent6" w:themeFillTint="66"/>
          </w:tcPr>
          <w:p w14:paraId="428257C4" w14:textId="7AF9AD93" w:rsidR="00ED13F9" w:rsidRDefault="00ED13F9" w:rsidP="00ED13F9">
            <w:r>
              <w:t>Year 7</w:t>
            </w:r>
          </w:p>
        </w:tc>
        <w:tc>
          <w:tcPr>
            <w:tcW w:w="2113" w:type="dxa"/>
          </w:tcPr>
          <w:p w14:paraId="1D6DC476" w14:textId="0566BD33" w:rsidR="00ED13F9" w:rsidRDefault="00C4730A" w:rsidP="00ED13F9">
            <w:r>
              <w:t>Careers Convention</w:t>
            </w:r>
          </w:p>
        </w:tc>
        <w:tc>
          <w:tcPr>
            <w:tcW w:w="2348" w:type="dxa"/>
          </w:tcPr>
          <w:p w14:paraId="17169692" w14:textId="77777777" w:rsidR="00ED13F9" w:rsidRDefault="00ED13F9"/>
        </w:tc>
        <w:tc>
          <w:tcPr>
            <w:tcW w:w="2276" w:type="dxa"/>
          </w:tcPr>
          <w:p w14:paraId="0240BCC6" w14:textId="77777777" w:rsidR="00ED13F9" w:rsidRDefault="00ED13F9" w:rsidP="00ED13F9">
            <w:r>
              <w:t xml:space="preserve">Tutor Programme: </w:t>
            </w:r>
          </w:p>
          <w:p w14:paraId="020D2955" w14:textId="0896B3CD" w:rsidR="00ED13F9" w:rsidRDefault="00ED13F9" w:rsidP="00ED13F9">
            <w:pPr>
              <w:pStyle w:val="ListParagraph"/>
              <w:numPr>
                <w:ilvl w:val="0"/>
                <w:numId w:val="2"/>
              </w:numPr>
            </w:pPr>
            <w:r>
              <w:t xml:space="preserve">What jobs Exist </w:t>
            </w:r>
          </w:p>
          <w:p w14:paraId="4DF74060" w14:textId="77777777" w:rsidR="00ED13F9" w:rsidRDefault="00ED13F9" w:rsidP="00ED13F9">
            <w:pPr>
              <w:pStyle w:val="ListParagraph"/>
              <w:numPr>
                <w:ilvl w:val="0"/>
                <w:numId w:val="2"/>
              </w:numPr>
            </w:pPr>
            <w:r>
              <w:t>Unifrog Launch</w:t>
            </w:r>
          </w:p>
          <w:p w14:paraId="589B1F40" w14:textId="216D79F2" w:rsidR="00ED13F9" w:rsidRDefault="00ED13F9"/>
        </w:tc>
        <w:tc>
          <w:tcPr>
            <w:tcW w:w="2496" w:type="dxa"/>
          </w:tcPr>
          <w:p w14:paraId="520ACDA4" w14:textId="04DBD951" w:rsidR="00ED13F9" w:rsidRDefault="00C4730A">
            <w:r>
              <w:t xml:space="preserve">National Careers Week </w:t>
            </w:r>
          </w:p>
        </w:tc>
        <w:tc>
          <w:tcPr>
            <w:tcW w:w="2682" w:type="dxa"/>
          </w:tcPr>
          <w:p w14:paraId="174FC580" w14:textId="77777777" w:rsidR="00ED13F9" w:rsidRDefault="00ED13F9" w:rsidP="00ED13F9">
            <w:r>
              <w:t xml:space="preserve">Tutor Programme: </w:t>
            </w:r>
          </w:p>
          <w:p w14:paraId="6CFB03C5" w14:textId="6A586B68" w:rsidR="00ED13F9" w:rsidRDefault="00ED13F9" w:rsidP="00ED13F9">
            <w:pPr>
              <w:pStyle w:val="ListParagraph"/>
              <w:numPr>
                <w:ilvl w:val="0"/>
                <w:numId w:val="3"/>
              </w:numPr>
            </w:pPr>
            <w:r>
              <w:t>Shift Happens, Skills Required</w:t>
            </w:r>
          </w:p>
          <w:p w14:paraId="74CC822B" w14:textId="030A7F36" w:rsidR="00ED13F9" w:rsidRDefault="00ED13F9" w:rsidP="00ED13F9">
            <w:pPr>
              <w:pStyle w:val="ListParagraph"/>
              <w:numPr>
                <w:ilvl w:val="0"/>
                <w:numId w:val="3"/>
              </w:numPr>
            </w:pPr>
            <w:r>
              <w:t xml:space="preserve">Employer talk - Chorus IT </w:t>
            </w:r>
          </w:p>
          <w:p w14:paraId="037FDBEE" w14:textId="64AA9126" w:rsidR="00ED13F9" w:rsidRDefault="00ED13F9"/>
        </w:tc>
        <w:tc>
          <w:tcPr>
            <w:tcW w:w="2105" w:type="dxa"/>
          </w:tcPr>
          <w:p w14:paraId="5B24FAA6" w14:textId="77777777" w:rsidR="00ED13F9" w:rsidRDefault="00ED13F9"/>
        </w:tc>
      </w:tr>
      <w:tr w:rsidR="004428DC" w14:paraId="209F2443" w14:textId="77777777" w:rsidTr="0000789D">
        <w:trPr>
          <w:trHeight w:val="300"/>
        </w:trPr>
        <w:tc>
          <w:tcPr>
            <w:tcW w:w="2141" w:type="dxa"/>
            <w:shd w:val="clear" w:color="auto" w:fill="B6DDE8" w:themeFill="accent5" w:themeFillTint="66"/>
          </w:tcPr>
          <w:p w14:paraId="098BEE4D" w14:textId="0D6AE529" w:rsidR="00ED13F9" w:rsidRDefault="00ED13F9" w:rsidP="004428DC">
            <w:r w:rsidRPr="00ED13F9">
              <w:rPr>
                <w:i/>
                <w:iCs/>
              </w:rPr>
              <w:t>Gatsby Benchmarks</w:t>
            </w:r>
          </w:p>
        </w:tc>
        <w:tc>
          <w:tcPr>
            <w:tcW w:w="2113" w:type="dxa"/>
          </w:tcPr>
          <w:p w14:paraId="7DE5DB1F" w14:textId="1FB45272" w:rsidR="00ED13F9" w:rsidRDefault="00541DFA">
            <w:r>
              <w:t>2,3,5,7</w:t>
            </w:r>
          </w:p>
          <w:p w14:paraId="5841BB64" w14:textId="77777777" w:rsidR="00ED13F9" w:rsidRDefault="00ED13F9"/>
        </w:tc>
        <w:tc>
          <w:tcPr>
            <w:tcW w:w="2348" w:type="dxa"/>
          </w:tcPr>
          <w:p w14:paraId="6CBEC6BD" w14:textId="77777777" w:rsidR="00ED13F9" w:rsidRDefault="00ED13F9"/>
        </w:tc>
        <w:tc>
          <w:tcPr>
            <w:tcW w:w="2276" w:type="dxa"/>
          </w:tcPr>
          <w:p w14:paraId="6DDB3193" w14:textId="67B42DB0" w:rsidR="00ED13F9" w:rsidRDefault="00541DFA">
            <w:r>
              <w:t>1,2,3,4,</w:t>
            </w:r>
          </w:p>
        </w:tc>
        <w:tc>
          <w:tcPr>
            <w:tcW w:w="2496" w:type="dxa"/>
          </w:tcPr>
          <w:p w14:paraId="0D09CA6B" w14:textId="51528952" w:rsidR="00ED13F9" w:rsidRDefault="00CD3AA4">
            <w:r>
              <w:t>1,3,4,</w:t>
            </w:r>
          </w:p>
        </w:tc>
        <w:tc>
          <w:tcPr>
            <w:tcW w:w="2682" w:type="dxa"/>
          </w:tcPr>
          <w:p w14:paraId="4BA721A5" w14:textId="0A36A974" w:rsidR="00ED13F9" w:rsidRDefault="00CD3AA4">
            <w:r>
              <w:t>1,2,3,7</w:t>
            </w:r>
          </w:p>
        </w:tc>
        <w:tc>
          <w:tcPr>
            <w:tcW w:w="2105" w:type="dxa"/>
          </w:tcPr>
          <w:p w14:paraId="65C28850" w14:textId="77777777" w:rsidR="00ED13F9" w:rsidRDefault="00ED13F9"/>
        </w:tc>
      </w:tr>
      <w:tr w:rsidR="004428DC" w14:paraId="691DE217" w14:textId="77777777" w:rsidTr="0000789D">
        <w:trPr>
          <w:trHeight w:val="975"/>
        </w:trPr>
        <w:tc>
          <w:tcPr>
            <w:tcW w:w="2141" w:type="dxa"/>
            <w:shd w:val="clear" w:color="auto" w:fill="B6DDE8" w:themeFill="accent5" w:themeFillTint="66"/>
          </w:tcPr>
          <w:p w14:paraId="6AD9DF56" w14:textId="7194C3E5" w:rsidR="00ED13F9" w:rsidRDefault="00ED13F9" w:rsidP="00ED13F9">
            <w:r>
              <w:t>Year 8</w:t>
            </w:r>
          </w:p>
        </w:tc>
        <w:tc>
          <w:tcPr>
            <w:tcW w:w="2113" w:type="dxa"/>
          </w:tcPr>
          <w:p w14:paraId="54ECB331" w14:textId="419CB7EE" w:rsidR="00ED13F9" w:rsidRDefault="00015F95">
            <w:r>
              <w:t xml:space="preserve">Careers Convention </w:t>
            </w:r>
          </w:p>
          <w:p w14:paraId="4359E180" w14:textId="77777777" w:rsidR="00ED13F9" w:rsidRDefault="00ED13F9" w:rsidP="00ED13F9"/>
        </w:tc>
        <w:tc>
          <w:tcPr>
            <w:tcW w:w="2348" w:type="dxa"/>
          </w:tcPr>
          <w:p w14:paraId="6A2CBDB2" w14:textId="73A11E4C" w:rsidR="00ED13F9" w:rsidRDefault="00ED13F9" w:rsidP="00541DFA"/>
        </w:tc>
        <w:tc>
          <w:tcPr>
            <w:tcW w:w="2276" w:type="dxa"/>
          </w:tcPr>
          <w:p w14:paraId="2DE891FB" w14:textId="77777777" w:rsidR="00541DFA" w:rsidRDefault="00541DFA" w:rsidP="00541DFA">
            <w:r>
              <w:t xml:space="preserve">Tutor Programme: </w:t>
            </w:r>
          </w:p>
          <w:p w14:paraId="7DB171DF" w14:textId="4B1DF5F2" w:rsidR="00541DFA" w:rsidRDefault="00541DFA" w:rsidP="00541DFA">
            <w:pPr>
              <w:pStyle w:val="ListParagraph"/>
              <w:numPr>
                <w:ilvl w:val="0"/>
                <w:numId w:val="4"/>
              </w:numPr>
            </w:pPr>
            <w:r>
              <w:t>STEM Careers</w:t>
            </w:r>
          </w:p>
          <w:p w14:paraId="1B6A6AE1" w14:textId="0728C1D1" w:rsidR="00541DFA" w:rsidRDefault="00541DFA" w:rsidP="00541DFA">
            <w:pPr>
              <w:pStyle w:val="ListParagraph"/>
              <w:numPr>
                <w:ilvl w:val="0"/>
                <w:numId w:val="4"/>
              </w:numPr>
            </w:pPr>
            <w:r>
              <w:t>Entrepreneurship</w:t>
            </w:r>
          </w:p>
          <w:p w14:paraId="51763978" w14:textId="77777777" w:rsidR="00ED13F9" w:rsidRDefault="00ED13F9"/>
        </w:tc>
        <w:tc>
          <w:tcPr>
            <w:tcW w:w="2496" w:type="dxa"/>
          </w:tcPr>
          <w:p w14:paraId="2271BD4F" w14:textId="77777777" w:rsidR="00541DFA" w:rsidRDefault="00541DFA" w:rsidP="00541DFA">
            <w:r>
              <w:t xml:space="preserve">Tutor Programme: </w:t>
            </w:r>
          </w:p>
          <w:p w14:paraId="3F878856" w14:textId="682D7080" w:rsidR="00ED13F9" w:rsidRDefault="00CD3AA4" w:rsidP="00CD3AA4">
            <w:pPr>
              <w:pStyle w:val="ListParagraph"/>
              <w:numPr>
                <w:ilvl w:val="0"/>
                <w:numId w:val="5"/>
              </w:numPr>
            </w:pPr>
            <w:r>
              <w:t>Unifrog -Guided Pathways</w:t>
            </w:r>
          </w:p>
        </w:tc>
        <w:tc>
          <w:tcPr>
            <w:tcW w:w="2682" w:type="dxa"/>
          </w:tcPr>
          <w:p w14:paraId="00783FC4" w14:textId="77777777" w:rsidR="00541DFA" w:rsidRDefault="00541DFA" w:rsidP="00541DFA">
            <w:r>
              <w:t xml:space="preserve">Tutor Programme: </w:t>
            </w:r>
          </w:p>
          <w:p w14:paraId="4D86199E" w14:textId="2F381280" w:rsidR="00ED13F9" w:rsidRDefault="00CD3AA4" w:rsidP="00CD3AA4">
            <w:pPr>
              <w:pStyle w:val="ListParagraph"/>
              <w:numPr>
                <w:ilvl w:val="0"/>
                <w:numId w:val="5"/>
              </w:numPr>
            </w:pPr>
            <w:r>
              <w:t>Vocational/Technical College Talk (PAL)</w:t>
            </w:r>
          </w:p>
        </w:tc>
        <w:tc>
          <w:tcPr>
            <w:tcW w:w="2105" w:type="dxa"/>
          </w:tcPr>
          <w:p w14:paraId="2C919C17" w14:textId="77777777" w:rsidR="00ED13F9" w:rsidRDefault="00ED13F9"/>
        </w:tc>
      </w:tr>
      <w:tr w:rsidR="004428DC" w14:paraId="5CDB439B" w14:textId="77777777" w:rsidTr="0000789D">
        <w:trPr>
          <w:trHeight w:val="300"/>
        </w:trPr>
        <w:tc>
          <w:tcPr>
            <w:tcW w:w="2141" w:type="dxa"/>
            <w:shd w:val="clear" w:color="auto" w:fill="CCC0D9" w:themeFill="accent4" w:themeFillTint="66"/>
          </w:tcPr>
          <w:p w14:paraId="143EE899" w14:textId="58E60446" w:rsidR="00ED13F9" w:rsidRDefault="00ED13F9" w:rsidP="004428DC">
            <w:r w:rsidRPr="00ED13F9">
              <w:rPr>
                <w:i/>
                <w:iCs/>
              </w:rPr>
              <w:t>Gatsby Benchmarks</w:t>
            </w:r>
          </w:p>
        </w:tc>
        <w:tc>
          <w:tcPr>
            <w:tcW w:w="2113" w:type="dxa"/>
          </w:tcPr>
          <w:p w14:paraId="2F09F756" w14:textId="02E94ED0" w:rsidR="00ED13F9" w:rsidRDefault="004428DC">
            <w:r>
              <w:t>1,</w:t>
            </w:r>
            <w:r w:rsidR="00541DFA">
              <w:t>2,3,5,7</w:t>
            </w:r>
          </w:p>
          <w:p w14:paraId="4C6DE948" w14:textId="77777777" w:rsidR="00ED13F9" w:rsidRDefault="00ED13F9"/>
        </w:tc>
        <w:tc>
          <w:tcPr>
            <w:tcW w:w="2348" w:type="dxa"/>
          </w:tcPr>
          <w:p w14:paraId="2F9B55BC" w14:textId="71E55BA4" w:rsidR="00ED13F9" w:rsidRDefault="004428DC">
            <w:r>
              <w:t>1,2,3,</w:t>
            </w:r>
            <w:r w:rsidR="00D44FC3">
              <w:t>4,5</w:t>
            </w:r>
          </w:p>
        </w:tc>
        <w:tc>
          <w:tcPr>
            <w:tcW w:w="2276" w:type="dxa"/>
          </w:tcPr>
          <w:p w14:paraId="7534DA52" w14:textId="082588AD" w:rsidR="00ED13F9" w:rsidRDefault="004428DC">
            <w:r>
              <w:t>1,2,3,5,7</w:t>
            </w:r>
          </w:p>
        </w:tc>
        <w:tc>
          <w:tcPr>
            <w:tcW w:w="2496" w:type="dxa"/>
          </w:tcPr>
          <w:p w14:paraId="07A87181" w14:textId="2951B373" w:rsidR="00ED13F9" w:rsidRDefault="004428DC">
            <w:r>
              <w:t>1,2,3,4,</w:t>
            </w:r>
          </w:p>
        </w:tc>
        <w:tc>
          <w:tcPr>
            <w:tcW w:w="2682" w:type="dxa"/>
          </w:tcPr>
          <w:p w14:paraId="64172320" w14:textId="77777777" w:rsidR="00ED13F9" w:rsidRDefault="00ED13F9"/>
        </w:tc>
        <w:tc>
          <w:tcPr>
            <w:tcW w:w="2105" w:type="dxa"/>
          </w:tcPr>
          <w:p w14:paraId="66AB647B" w14:textId="77777777" w:rsidR="00ED13F9" w:rsidRDefault="00ED13F9"/>
        </w:tc>
      </w:tr>
      <w:tr w:rsidR="004428DC" w14:paraId="649ABF2E" w14:textId="77777777" w:rsidTr="0000789D">
        <w:trPr>
          <w:trHeight w:val="975"/>
        </w:trPr>
        <w:tc>
          <w:tcPr>
            <w:tcW w:w="2141" w:type="dxa"/>
            <w:shd w:val="clear" w:color="auto" w:fill="CCC0D9" w:themeFill="accent4" w:themeFillTint="66"/>
          </w:tcPr>
          <w:p w14:paraId="5B0B0599" w14:textId="5A4A156D" w:rsidR="00ED13F9" w:rsidRDefault="00ED13F9" w:rsidP="00ED13F9">
            <w:r>
              <w:t>Year 9</w:t>
            </w:r>
          </w:p>
        </w:tc>
        <w:tc>
          <w:tcPr>
            <w:tcW w:w="2113" w:type="dxa"/>
          </w:tcPr>
          <w:p w14:paraId="5F2921E1" w14:textId="082717E4" w:rsidR="00ED13F9" w:rsidRDefault="00015F95">
            <w:r>
              <w:t xml:space="preserve">Careers Convention </w:t>
            </w:r>
          </w:p>
          <w:p w14:paraId="6B6AB31F" w14:textId="77777777" w:rsidR="004428DC" w:rsidRDefault="004428DC"/>
          <w:p w14:paraId="4412E593" w14:textId="77777777" w:rsidR="0025280C" w:rsidRDefault="0025280C"/>
          <w:p w14:paraId="48059159" w14:textId="23FE2247" w:rsidR="00ED13F9" w:rsidRDefault="004428DC">
            <w:r>
              <w:t>Tutor Programme</w:t>
            </w:r>
          </w:p>
          <w:p w14:paraId="36057F30" w14:textId="77777777" w:rsidR="004428DC" w:rsidRPr="004428DC" w:rsidRDefault="004428DC" w:rsidP="004428D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color w:val="000000"/>
              </w:rPr>
            </w:pPr>
            <w:r w:rsidRPr="004428DC">
              <w:rPr>
                <w:rFonts w:ascii="Trebuchet MS" w:hAnsi="Trebuchet MS"/>
                <w:color w:val="000000"/>
              </w:rPr>
              <w:t>Career journey</w:t>
            </w:r>
          </w:p>
          <w:p w14:paraId="50E2A250" w14:textId="77777777" w:rsidR="00ED13F9" w:rsidRDefault="00ED13F9" w:rsidP="00ED13F9"/>
        </w:tc>
        <w:tc>
          <w:tcPr>
            <w:tcW w:w="2348" w:type="dxa"/>
          </w:tcPr>
          <w:p w14:paraId="2033014C" w14:textId="77777777" w:rsidR="00541DFA" w:rsidRDefault="00541DFA" w:rsidP="00541DFA">
            <w:r>
              <w:t xml:space="preserve">Tutor Programme: </w:t>
            </w:r>
          </w:p>
          <w:p w14:paraId="71EC6B61" w14:textId="77777777" w:rsidR="004428DC" w:rsidRDefault="004428DC" w:rsidP="004428DC">
            <w:pPr>
              <w:pStyle w:val="ListParagraph"/>
              <w:numPr>
                <w:ilvl w:val="0"/>
                <w:numId w:val="5"/>
              </w:numPr>
            </w:pPr>
            <w:r>
              <w:t>Unifrog (Quizzes)</w:t>
            </w:r>
          </w:p>
          <w:p w14:paraId="35921308" w14:textId="77777777" w:rsidR="00ED13F9" w:rsidRDefault="00ED13F9"/>
          <w:p w14:paraId="63E9D808" w14:textId="77777777" w:rsidR="0025280C" w:rsidRDefault="0025280C"/>
          <w:p w14:paraId="2179A7D6" w14:textId="3B3463EA" w:rsidR="00D44FC3" w:rsidRDefault="00D44FC3">
            <w:r>
              <w:t xml:space="preserve">Teatime Networking – Finance </w:t>
            </w:r>
          </w:p>
        </w:tc>
        <w:tc>
          <w:tcPr>
            <w:tcW w:w="2276" w:type="dxa"/>
          </w:tcPr>
          <w:p w14:paraId="5FC571D6" w14:textId="77777777" w:rsidR="00541DFA" w:rsidRDefault="00541DFA" w:rsidP="00541DFA">
            <w:r>
              <w:t xml:space="preserve">Tutor Programme: </w:t>
            </w:r>
          </w:p>
          <w:p w14:paraId="4E9768C1" w14:textId="77777777" w:rsidR="004428DC" w:rsidRDefault="004428DC" w:rsidP="00D44FC3">
            <w:pPr>
              <w:pStyle w:val="ListParagraph"/>
              <w:numPr>
                <w:ilvl w:val="0"/>
                <w:numId w:val="5"/>
              </w:numPr>
            </w:pPr>
            <w:r>
              <w:t>Apprenticeship Talk (PAL)</w:t>
            </w:r>
          </w:p>
          <w:p w14:paraId="205A8E8E" w14:textId="77777777" w:rsidR="00D44FC3" w:rsidRDefault="00D44FC3" w:rsidP="00D44FC3"/>
          <w:p w14:paraId="53288F3D" w14:textId="4A699C86" w:rsidR="00D44FC3" w:rsidRDefault="00D44FC3" w:rsidP="00D44FC3">
            <w:r>
              <w:t>Teatime Networking – Health</w:t>
            </w:r>
          </w:p>
        </w:tc>
        <w:tc>
          <w:tcPr>
            <w:tcW w:w="2496" w:type="dxa"/>
          </w:tcPr>
          <w:p w14:paraId="34AD110C" w14:textId="77777777" w:rsidR="00541DFA" w:rsidRDefault="00541DFA" w:rsidP="00541DFA">
            <w:r>
              <w:t xml:space="preserve">Tutor Programme: </w:t>
            </w:r>
          </w:p>
          <w:p w14:paraId="1A345B2D" w14:textId="74B16049" w:rsidR="004428DC" w:rsidRDefault="004428DC" w:rsidP="00D44FC3">
            <w:pPr>
              <w:pStyle w:val="ListParagraph"/>
              <w:numPr>
                <w:ilvl w:val="0"/>
                <w:numId w:val="5"/>
              </w:numPr>
            </w:pPr>
            <w:r>
              <w:t>LMI and Green Careers</w:t>
            </w:r>
          </w:p>
          <w:p w14:paraId="66C508B8" w14:textId="77777777" w:rsidR="00ED13F9" w:rsidRDefault="00ED13F9"/>
          <w:p w14:paraId="560BF079" w14:textId="2D19A3FA" w:rsidR="00D44FC3" w:rsidRDefault="00D44FC3">
            <w:r>
              <w:t xml:space="preserve">Teatime Networking – </w:t>
            </w:r>
          </w:p>
        </w:tc>
        <w:tc>
          <w:tcPr>
            <w:tcW w:w="2682" w:type="dxa"/>
          </w:tcPr>
          <w:p w14:paraId="23153F94" w14:textId="744F9BD1" w:rsidR="00ED13F9" w:rsidRDefault="00D44FC3">
            <w:r>
              <w:t>Teatime Networking –</w:t>
            </w:r>
          </w:p>
        </w:tc>
        <w:tc>
          <w:tcPr>
            <w:tcW w:w="2105" w:type="dxa"/>
          </w:tcPr>
          <w:p w14:paraId="0134E0A5" w14:textId="77777777" w:rsidR="00ED13F9" w:rsidRDefault="00ED13F9"/>
        </w:tc>
      </w:tr>
      <w:tr w:rsidR="004428DC" w14:paraId="5DAE527F" w14:textId="77777777" w:rsidTr="0000789D">
        <w:trPr>
          <w:trHeight w:val="345"/>
        </w:trPr>
        <w:tc>
          <w:tcPr>
            <w:tcW w:w="2141" w:type="dxa"/>
            <w:shd w:val="clear" w:color="auto" w:fill="D6E3BC" w:themeFill="accent3" w:themeFillTint="66"/>
          </w:tcPr>
          <w:p w14:paraId="62BD879E" w14:textId="0B3EDBFB" w:rsidR="00ED13F9" w:rsidRDefault="00ED13F9" w:rsidP="004428DC">
            <w:r w:rsidRPr="00ED13F9">
              <w:rPr>
                <w:i/>
                <w:iCs/>
              </w:rPr>
              <w:t>Gatsby Benchmarks</w:t>
            </w:r>
          </w:p>
        </w:tc>
        <w:tc>
          <w:tcPr>
            <w:tcW w:w="2113" w:type="dxa"/>
          </w:tcPr>
          <w:p w14:paraId="12F02AD1" w14:textId="4C683A96" w:rsidR="00ED13F9" w:rsidRDefault="0023379E">
            <w:r>
              <w:t>1,</w:t>
            </w:r>
            <w:r w:rsidR="00541DFA">
              <w:t>2,3,5,7</w:t>
            </w:r>
          </w:p>
          <w:p w14:paraId="1C08B156" w14:textId="77777777" w:rsidR="00ED13F9" w:rsidRDefault="00ED13F9"/>
        </w:tc>
        <w:tc>
          <w:tcPr>
            <w:tcW w:w="2348" w:type="dxa"/>
          </w:tcPr>
          <w:p w14:paraId="1487EA2A" w14:textId="746F5F93" w:rsidR="00ED13F9" w:rsidRDefault="0023379E" w:rsidP="004428DC">
            <w:r>
              <w:t>1,2,3</w:t>
            </w:r>
            <w:r w:rsidR="00D44FC3">
              <w:t>,4,5</w:t>
            </w:r>
          </w:p>
        </w:tc>
        <w:tc>
          <w:tcPr>
            <w:tcW w:w="2276" w:type="dxa"/>
          </w:tcPr>
          <w:p w14:paraId="3D2F1065" w14:textId="37076B1C" w:rsidR="00ED13F9" w:rsidRDefault="0023379E" w:rsidP="004428DC">
            <w:r>
              <w:t>1,2,3</w:t>
            </w:r>
            <w:r w:rsidR="00D44FC3">
              <w:t>,5</w:t>
            </w:r>
          </w:p>
        </w:tc>
        <w:tc>
          <w:tcPr>
            <w:tcW w:w="2496" w:type="dxa"/>
          </w:tcPr>
          <w:p w14:paraId="5194C2F0" w14:textId="552CA228" w:rsidR="00ED13F9" w:rsidRDefault="0023379E">
            <w:r>
              <w:t>1,2,3,5</w:t>
            </w:r>
          </w:p>
        </w:tc>
        <w:tc>
          <w:tcPr>
            <w:tcW w:w="2682" w:type="dxa"/>
          </w:tcPr>
          <w:p w14:paraId="53075FA2" w14:textId="0609FB78" w:rsidR="00ED13F9" w:rsidRDefault="0023379E">
            <w:r>
              <w:t>1,2,3,7</w:t>
            </w:r>
          </w:p>
        </w:tc>
        <w:tc>
          <w:tcPr>
            <w:tcW w:w="2105" w:type="dxa"/>
          </w:tcPr>
          <w:p w14:paraId="5CEC99A6" w14:textId="151552DB" w:rsidR="00ED13F9" w:rsidRDefault="0023379E">
            <w:r>
              <w:t>1,2,3,</w:t>
            </w:r>
            <w:r w:rsidR="008A4952">
              <w:t>5,6,7</w:t>
            </w:r>
          </w:p>
        </w:tc>
      </w:tr>
      <w:tr w:rsidR="004428DC" w14:paraId="744567BA" w14:textId="77777777" w:rsidTr="0000789D">
        <w:trPr>
          <w:trHeight w:val="930"/>
        </w:trPr>
        <w:tc>
          <w:tcPr>
            <w:tcW w:w="2141" w:type="dxa"/>
            <w:shd w:val="clear" w:color="auto" w:fill="D6E3BC" w:themeFill="accent3" w:themeFillTint="66"/>
          </w:tcPr>
          <w:p w14:paraId="6CB78605" w14:textId="5CF5E55E" w:rsidR="00ED13F9" w:rsidRDefault="00ED13F9" w:rsidP="00ED13F9">
            <w:r>
              <w:t>Year 10</w:t>
            </w:r>
          </w:p>
        </w:tc>
        <w:tc>
          <w:tcPr>
            <w:tcW w:w="2113" w:type="dxa"/>
          </w:tcPr>
          <w:p w14:paraId="36641FBC" w14:textId="77777777" w:rsidR="00541DFA" w:rsidRDefault="00541DFA" w:rsidP="00541DFA">
            <w:r>
              <w:t xml:space="preserve">Tutor Programme: </w:t>
            </w:r>
          </w:p>
          <w:p w14:paraId="6F4FFAA2" w14:textId="77777777" w:rsidR="0023379E" w:rsidRPr="0023379E" w:rsidRDefault="0023379E" w:rsidP="0023379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>WEX Research</w:t>
            </w:r>
          </w:p>
          <w:p w14:paraId="2D2C3418" w14:textId="77777777" w:rsidR="00ED13F9" w:rsidRDefault="00ED13F9"/>
          <w:p w14:paraId="13D740AF" w14:textId="48A1782E" w:rsidR="00ED13F9" w:rsidRDefault="00015F95">
            <w:r>
              <w:t xml:space="preserve">Careers Convention </w:t>
            </w:r>
          </w:p>
          <w:p w14:paraId="579D6088" w14:textId="77777777" w:rsidR="00ED13F9" w:rsidRDefault="00ED13F9" w:rsidP="00ED13F9"/>
        </w:tc>
        <w:tc>
          <w:tcPr>
            <w:tcW w:w="2348" w:type="dxa"/>
          </w:tcPr>
          <w:p w14:paraId="0E5A6F25" w14:textId="77777777" w:rsidR="00541DFA" w:rsidRDefault="00541DFA" w:rsidP="00541DFA">
            <w:r>
              <w:t xml:space="preserve">Tutor Programme: </w:t>
            </w:r>
          </w:p>
          <w:p w14:paraId="4BAFAEE4" w14:textId="77777777" w:rsidR="0023379E" w:rsidRDefault="0023379E" w:rsidP="0023379E">
            <w:r>
              <w:t xml:space="preserve">Unifrog: </w:t>
            </w:r>
          </w:p>
          <w:p w14:paraId="06CBFCC0" w14:textId="16A1791B" w:rsidR="0023379E" w:rsidRDefault="0023379E" w:rsidP="0023379E">
            <w:pPr>
              <w:pStyle w:val="ListParagraph"/>
              <w:numPr>
                <w:ilvl w:val="0"/>
                <w:numId w:val="5"/>
              </w:numPr>
            </w:pPr>
            <w:r>
              <w:t>Work Environment/Activities</w:t>
            </w:r>
          </w:p>
          <w:p w14:paraId="51C983FF" w14:textId="77777777" w:rsidR="00ED13F9" w:rsidRDefault="0023379E" w:rsidP="0023379E">
            <w:pPr>
              <w:pStyle w:val="ListParagraph"/>
              <w:numPr>
                <w:ilvl w:val="0"/>
                <w:numId w:val="5"/>
              </w:numPr>
            </w:pPr>
            <w:r>
              <w:t>Listening Skills</w:t>
            </w:r>
          </w:p>
          <w:p w14:paraId="730DEB5F" w14:textId="77777777" w:rsidR="00D44FC3" w:rsidRDefault="00D44FC3" w:rsidP="00D44FC3"/>
          <w:p w14:paraId="4B8D1ED7" w14:textId="1AFBC455" w:rsidR="00D44FC3" w:rsidRDefault="00D44FC3" w:rsidP="00D44FC3">
            <w:r>
              <w:t>Teatime Networking – Finance</w:t>
            </w:r>
          </w:p>
        </w:tc>
        <w:tc>
          <w:tcPr>
            <w:tcW w:w="2276" w:type="dxa"/>
          </w:tcPr>
          <w:p w14:paraId="6E508F26" w14:textId="77777777" w:rsidR="00541DFA" w:rsidRDefault="00541DFA" w:rsidP="00541DFA">
            <w:r>
              <w:t xml:space="preserve">Tutor Programme: </w:t>
            </w:r>
          </w:p>
          <w:p w14:paraId="55A26F9E" w14:textId="77777777" w:rsidR="0023379E" w:rsidRPr="0023379E" w:rsidRDefault="0023379E" w:rsidP="0023379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>Preparation for Employability Day</w:t>
            </w:r>
          </w:p>
          <w:p w14:paraId="076C41F1" w14:textId="77777777" w:rsidR="00ED13F9" w:rsidRDefault="00ED13F9" w:rsidP="0023379E"/>
          <w:p w14:paraId="7AAACB7C" w14:textId="77777777" w:rsidR="00D44FC3" w:rsidRDefault="00D44FC3" w:rsidP="0023379E">
            <w:r>
              <w:t xml:space="preserve">Teatime Networking – Health </w:t>
            </w:r>
          </w:p>
          <w:p w14:paraId="00E5812D" w14:textId="77777777" w:rsidR="00D44FC3" w:rsidRDefault="00D44FC3" w:rsidP="0023379E"/>
          <w:p w14:paraId="7FE50B59" w14:textId="054D4890" w:rsidR="00D44FC3" w:rsidRDefault="00D44FC3" w:rsidP="0023379E">
            <w:r>
              <w:t>Mock Interview Programme</w:t>
            </w:r>
          </w:p>
        </w:tc>
        <w:tc>
          <w:tcPr>
            <w:tcW w:w="2496" w:type="dxa"/>
          </w:tcPr>
          <w:p w14:paraId="23909BB8" w14:textId="77777777" w:rsidR="00541DFA" w:rsidRDefault="00541DFA" w:rsidP="00541DFA">
            <w:r>
              <w:t xml:space="preserve">Tutor Programme: </w:t>
            </w:r>
          </w:p>
          <w:p w14:paraId="6BE700B7" w14:textId="77777777" w:rsidR="0023379E" w:rsidRDefault="0023379E" w:rsidP="0023379E">
            <w:pPr>
              <w:pStyle w:val="ListParagraph"/>
              <w:numPr>
                <w:ilvl w:val="0"/>
                <w:numId w:val="7"/>
              </w:numPr>
            </w:pPr>
            <w:r>
              <w:t>Apprenticeships</w:t>
            </w:r>
          </w:p>
          <w:p w14:paraId="4AA26B2E" w14:textId="77777777" w:rsidR="00ED13F9" w:rsidRDefault="0023379E" w:rsidP="0023379E">
            <w:pPr>
              <w:pStyle w:val="ListParagraph"/>
              <w:numPr>
                <w:ilvl w:val="0"/>
                <w:numId w:val="7"/>
              </w:numPr>
            </w:pPr>
            <w:r>
              <w:t>Unifrog Interest Profile</w:t>
            </w:r>
          </w:p>
          <w:p w14:paraId="44698CA0" w14:textId="77777777" w:rsidR="00D44FC3" w:rsidRDefault="00D44FC3" w:rsidP="00D44FC3"/>
          <w:p w14:paraId="65FF047F" w14:textId="77777777" w:rsidR="00D44FC3" w:rsidRDefault="00D44FC3" w:rsidP="00D44FC3">
            <w:r>
              <w:t xml:space="preserve">Teatime Networking – </w:t>
            </w:r>
          </w:p>
          <w:p w14:paraId="0DE169DE" w14:textId="77777777" w:rsidR="00D44FC3" w:rsidRDefault="00D44FC3" w:rsidP="00D44FC3"/>
          <w:p w14:paraId="10F14F18" w14:textId="4675FB1A" w:rsidR="00D44FC3" w:rsidRDefault="00D44FC3" w:rsidP="00D44FC3"/>
        </w:tc>
        <w:tc>
          <w:tcPr>
            <w:tcW w:w="2682" w:type="dxa"/>
          </w:tcPr>
          <w:p w14:paraId="7DB29F82" w14:textId="77777777" w:rsidR="00541DFA" w:rsidRDefault="00541DFA" w:rsidP="00541DFA">
            <w:r>
              <w:t xml:space="preserve">Tutor Programme: </w:t>
            </w:r>
          </w:p>
          <w:p w14:paraId="5A37A8F5" w14:textId="77777777" w:rsidR="0023379E" w:rsidRPr="0023379E" w:rsidRDefault="0023379E" w:rsidP="0023379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>Explore HE (UWE)</w:t>
            </w:r>
          </w:p>
          <w:p w14:paraId="6E9E02C2" w14:textId="77777777" w:rsidR="00ED13F9" w:rsidRDefault="00ED13F9"/>
          <w:p w14:paraId="147405A4" w14:textId="2DA2F4B7" w:rsidR="00D44FC3" w:rsidRDefault="00D44FC3">
            <w:r>
              <w:t xml:space="preserve">Teatime Networking – </w:t>
            </w:r>
          </w:p>
        </w:tc>
        <w:tc>
          <w:tcPr>
            <w:tcW w:w="2105" w:type="dxa"/>
          </w:tcPr>
          <w:p w14:paraId="265BF11A" w14:textId="77777777" w:rsidR="00541DFA" w:rsidRDefault="00541DFA" w:rsidP="00541DFA">
            <w:r>
              <w:t xml:space="preserve">Tutor Programme: </w:t>
            </w:r>
          </w:p>
          <w:p w14:paraId="62D35783" w14:textId="77777777" w:rsidR="0023379E" w:rsidRPr="0023379E" w:rsidRDefault="0023379E" w:rsidP="0023379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>WEX Preparation x 3</w:t>
            </w:r>
          </w:p>
          <w:p w14:paraId="353E0236" w14:textId="77777777" w:rsidR="00ED13F9" w:rsidRDefault="00ED13F9"/>
          <w:p w14:paraId="1871151D" w14:textId="77777777" w:rsidR="008A4952" w:rsidRDefault="008A4952">
            <w:r>
              <w:t>WEX Week 1-5 July 24</w:t>
            </w:r>
          </w:p>
          <w:p w14:paraId="52B28258" w14:textId="77777777" w:rsidR="008A4952" w:rsidRDefault="008A4952"/>
          <w:p w14:paraId="420927B7" w14:textId="7ED60276" w:rsidR="008A4952" w:rsidRDefault="008A4952"/>
        </w:tc>
      </w:tr>
      <w:tr w:rsidR="004428DC" w14:paraId="639B3825" w14:textId="77777777" w:rsidTr="0000789D">
        <w:trPr>
          <w:trHeight w:val="435"/>
        </w:trPr>
        <w:tc>
          <w:tcPr>
            <w:tcW w:w="2141" w:type="dxa"/>
            <w:shd w:val="clear" w:color="auto" w:fill="E5B8B7" w:themeFill="accent2" w:themeFillTint="66"/>
          </w:tcPr>
          <w:p w14:paraId="039FBAF7" w14:textId="0589EAE7" w:rsidR="00ED13F9" w:rsidRPr="004428DC" w:rsidRDefault="00ED13F9">
            <w:pPr>
              <w:rPr>
                <w:i/>
                <w:iCs/>
              </w:rPr>
            </w:pPr>
            <w:r w:rsidRPr="00ED13F9">
              <w:rPr>
                <w:i/>
                <w:iCs/>
              </w:rPr>
              <w:lastRenderedPageBreak/>
              <w:t>Gatsby Benchmarks</w:t>
            </w:r>
          </w:p>
        </w:tc>
        <w:tc>
          <w:tcPr>
            <w:tcW w:w="2113" w:type="dxa"/>
          </w:tcPr>
          <w:p w14:paraId="7A6BA003" w14:textId="08555FA6" w:rsidR="00ED13F9" w:rsidRDefault="008A4952">
            <w:r>
              <w:t>1,</w:t>
            </w:r>
            <w:r w:rsidR="00541DFA">
              <w:t>2,3,5,7</w:t>
            </w:r>
          </w:p>
          <w:p w14:paraId="21D44DA1" w14:textId="77777777" w:rsidR="00ED13F9" w:rsidRDefault="00ED13F9"/>
        </w:tc>
        <w:tc>
          <w:tcPr>
            <w:tcW w:w="2348" w:type="dxa"/>
          </w:tcPr>
          <w:p w14:paraId="68B2E04B" w14:textId="03F850EE" w:rsidR="00ED13F9" w:rsidRDefault="008A4952">
            <w:r>
              <w:t>1,</w:t>
            </w:r>
            <w:r w:rsidR="00D44FC3">
              <w:t>2,</w:t>
            </w:r>
            <w:r>
              <w:t>3</w:t>
            </w:r>
            <w:r w:rsidR="00D44FC3">
              <w:t>,4,5</w:t>
            </w:r>
          </w:p>
        </w:tc>
        <w:tc>
          <w:tcPr>
            <w:tcW w:w="2276" w:type="dxa"/>
          </w:tcPr>
          <w:p w14:paraId="3153900A" w14:textId="77777777" w:rsidR="00ED13F9" w:rsidRDefault="00ED13F9"/>
        </w:tc>
        <w:tc>
          <w:tcPr>
            <w:tcW w:w="2496" w:type="dxa"/>
          </w:tcPr>
          <w:p w14:paraId="6DC98D99" w14:textId="21A23E53" w:rsidR="00ED13F9" w:rsidRDefault="008A4952">
            <w:r>
              <w:t>1,2,3</w:t>
            </w:r>
          </w:p>
        </w:tc>
        <w:tc>
          <w:tcPr>
            <w:tcW w:w="2682" w:type="dxa"/>
          </w:tcPr>
          <w:p w14:paraId="684A08BC" w14:textId="7EEA7B04" w:rsidR="00ED13F9" w:rsidRDefault="008A4952">
            <w:r>
              <w:t>1,2,3</w:t>
            </w:r>
          </w:p>
        </w:tc>
        <w:tc>
          <w:tcPr>
            <w:tcW w:w="2105" w:type="dxa"/>
          </w:tcPr>
          <w:p w14:paraId="7B3E12B3" w14:textId="77777777" w:rsidR="00ED13F9" w:rsidRDefault="00ED13F9"/>
        </w:tc>
      </w:tr>
      <w:tr w:rsidR="004428DC" w14:paraId="4220CD0A" w14:textId="77777777" w:rsidTr="0000789D">
        <w:trPr>
          <w:trHeight w:val="840"/>
        </w:trPr>
        <w:tc>
          <w:tcPr>
            <w:tcW w:w="2141" w:type="dxa"/>
            <w:shd w:val="clear" w:color="auto" w:fill="E5B8B7" w:themeFill="accent2" w:themeFillTint="66"/>
          </w:tcPr>
          <w:p w14:paraId="38449F43" w14:textId="046C9E1E" w:rsidR="00ED13F9" w:rsidRDefault="00ED13F9" w:rsidP="00ED13F9">
            <w:r>
              <w:t>Year 11</w:t>
            </w:r>
          </w:p>
        </w:tc>
        <w:tc>
          <w:tcPr>
            <w:tcW w:w="2113" w:type="dxa"/>
          </w:tcPr>
          <w:p w14:paraId="02634BEB" w14:textId="77777777" w:rsidR="00541DFA" w:rsidRDefault="00541DFA" w:rsidP="00541DFA">
            <w:r>
              <w:t xml:space="preserve">Tutor Programme: </w:t>
            </w:r>
          </w:p>
          <w:p w14:paraId="353AD013" w14:textId="7D5807B2" w:rsidR="00ED13F9" w:rsidRDefault="0023379E" w:rsidP="0023379E">
            <w:pPr>
              <w:pStyle w:val="ListParagraph"/>
              <w:numPr>
                <w:ilvl w:val="0"/>
                <w:numId w:val="8"/>
              </w:numPr>
            </w:pPr>
            <w:r>
              <w:t>Post 16 Assemblies x 4 (Weston, COBC, Apprenticeships, Sixth Form</w:t>
            </w:r>
          </w:p>
          <w:p w14:paraId="747FE6AE" w14:textId="77777777" w:rsidR="0023379E" w:rsidRPr="0023379E" w:rsidRDefault="0023379E" w:rsidP="0023379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 xml:space="preserve">Post 16 Pathways - consider all </w:t>
            </w:r>
            <w:proofErr w:type="gramStart"/>
            <w:r w:rsidRPr="0023379E">
              <w:rPr>
                <w:rFonts w:ascii="Trebuchet MS" w:hAnsi="Trebuchet MS"/>
                <w:color w:val="000000"/>
              </w:rPr>
              <w:t>options</w:t>
            </w:r>
            <w:proofErr w:type="gramEnd"/>
          </w:p>
          <w:p w14:paraId="7A76C7D7" w14:textId="77777777" w:rsidR="0023379E" w:rsidRDefault="0023379E"/>
          <w:p w14:paraId="2C4D261F" w14:textId="0D80CA28" w:rsidR="00ED13F9" w:rsidRDefault="00015F95">
            <w:r>
              <w:t xml:space="preserve">Careers Convention </w:t>
            </w:r>
          </w:p>
          <w:p w14:paraId="3B9EAF92" w14:textId="77777777" w:rsidR="00ED13F9" w:rsidRDefault="00ED13F9" w:rsidP="00ED13F9"/>
        </w:tc>
        <w:tc>
          <w:tcPr>
            <w:tcW w:w="2348" w:type="dxa"/>
          </w:tcPr>
          <w:p w14:paraId="1F12FED6" w14:textId="77777777" w:rsidR="00541DFA" w:rsidRDefault="00541DFA" w:rsidP="00541DFA">
            <w:r>
              <w:t xml:space="preserve">Tutor Programme: </w:t>
            </w:r>
          </w:p>
          <w:p w14:paraId="72A93414" w14:textId="77777777" w:rsidR="0023379E" w:rsidRPr="0023379E" w:rsidRDefault="0023379E" w:rsidP="0023379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 xml:space="preserve">Gender and Careers </w:t>
            </w:r>
          </w:p>
          <w:p w14:paraId="2DB6027E" w14:textId="77777777" w:rsidR="00ED13F9" w:rsidRDefault="00ED13F9" w:rsidP="00541DFA"/>
          <w:p w14:paraId="51C252E6" w14:textId="3A8A54CB" w:rsidR="00D44FC3" w:rsidRDefault="00D44FC3" w:rsidP="00541DFA">
            <w:r>
              <w:t>Teatime Networking – Finance</w:t>
            </w:r>
          </w:p>
        </w:tc>
        <w:tc>
          <w:tcPr>
            <w:tcW w:w="2276" w:type="dxa"/>
          </w:tcPr>
          <w:p w14:paraId="26F319BF" w14:textId="57AF13F5" w:rsidR="00ED13F9" w:rsidRDefault="00D44FC3" w:rsidP="0023379E">
            <w:r>
              <w:t>Teatime Networking – Health</w:t>
            </w:r>
          </w:p>
        </w:tc>
        <w:tc>
          <w:tcPr>
            <w:tcW w:w="2496" w:type="dxa"/>
          </w:tcPr>
          <w:p w14:paraId="52A8ED1F" w14:textId="77777777" w:rsidR="00541DFA" w:rsidRDefault="00541DFA" w:rsidP="00541DFA">
            <w:r>
              <w:t xml:space="preserve">Tutor Programme: </w:t>
            </w:r>
          </w:p>
          <w:p w14:paraId="5D3D1883" w14:textId="77777777" w:rsidR="0023379E" w:rsidRPr="0023379E" w:rsidRDefault="0023379E" w:rsidP="0023379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 xml:space="preserve">Money Talks: Apprenticeships vs Higher Education </w:t>
            </w:r>
          </w:p>
          <w:p w14:paraId="7F4D5512" w14:textId="77777777" w:rsidR="00ED13F9" w:rsidRDefault="00ED13F9"/>
          <w:p w14:paraId="572F8635" w14:textId="611FECDB" w:rsidR="00D44FC3" w:rsidRDefault="00D44FC3">
            <w:r>
              <w:t xml:space="preserve">Teatime Networking – </w:t>
            </w:r>
          </w:p>
        </w:tc>
        <w:tc>
          <w:tcPr>
            <w:tcW w:w="2682" w:type="dxa"/>
          </w:tcPr>
          <w:p w14:paraId="659DE759" w14:textId="77777777" w:rsidR="00CD3AA4" w:rsidRDefault="00CD3AA4" w:rsidP="00CD3AA4">
            <w:r>
              <w:t xml:space="preserve">Tutor Programme: </w:t>
            </w:r>
          </w:p>
          <w:p w14:paraId="3E2D5FA8" w14:textId="77777777" w:rsidR="0023379E" w:rsidRPr="0023379E" w:rsidRDefault="0023379E" w:rsidP="0023379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 w:rsidRPr="0023379E">
              <w:rPr>
                <w:rFonts w:ascii="Trebuchet MS" w:hAnsi="Trebuchet MS"/>
                <w:color w:val="000000"/>
              </w:rPr>
              <w:t xml:space="preserve">Is AI a threat to our </w:t>
            </w:r>
            <w:proofErr w:type="gramStart"/>
            <w:r w:rsidRPr="0023379E">
              <w:rPr>
                <w:rFonts w:ascii="Trebuchet MS" w:hAnsi="Trebuchet MS"/>
                <w:color w:val="000000"/>
              </w:rPr>
              <w:t>jobs</w:t>
            </w:r>
            <w:proofErr w:type="gramEnd"/>
            <w:r w:rsidRPr="0023379E">
              <w:rPr>
                <w:rFonts w:ascii="Trebuchet MS" w:hAnsi="Trebuchet MS"/>
                <w:color w:val="000000"/>
              </w:rPr>
              <w:t xml:space="preserve"> </w:t>
            </w:r>
          </w:p>
          <w:p w14:paraId="0D867B7C" w14:textId="77777777" w:rsidR="00ED13F9" w:rsidRDefault="00ED13F9"/>
          <w:p w14:paraId="553C8694" w14:textId="1222EE62" w:rsidR="00D44FC3" w:rsidRDefault="00D44FC3">
            <w:r>
              <w:t xml:space="preserve">Teatime Networking – </w:t>
            </w:r>
          </w:p>
        </w:tc>
        <w:tc>
          <w:tcPr>
            <w:tcW w:w="2105" w:type="dxa"/>
          </w:tcPr>
          <w:p w14:paraId="0E03C81E" w14:textId="77777777" w:rsidR="00ED13F9" w:rsidRDefault="00ED13F9"/>
        </w:tc>
      </w:tr>
    </w:tbl>
    <w:p w14:paraId="1C50E7D1" w14:textId="77777777" w:rsidR="0025280C" w:rsidRDefault="0025280C"/>
    <w:p w14:paraId="56900771" w14:textId="77777777" w:rsidR="005974F8" w:rsidRDefault="005974F8"/>
    <w:p w14:paraId="697D7AA1" w14:textId="6505400B" w:rsidR="005974F8" w:rsidRDefault="005974F8">
      <w:pPr>
        <w:rPr>
          <w:b/>
          <w:bCs/>
        </w:rPr>
      </w:pPr>
      <w:r w:rsidRPr="005974F8">
        <w:rPr>
          <w:b/>
          <w:bCs/>
        </w:rPr>
        <w:t>How we measure the effectiveness of our Careers Programme</w:t>
      </w:r>
    </w:p>
    <w:p w14:paraId="09FA6BC7" w14:textId="2F24BD54" w:rsidR="005974F8" w:rsidRDefault="005974F8">
      <w:r>
        <w:t xml:space="preserve">All students will complete the Future Skills Questionnaire (FSQ) during the 2023-2024 Academic </w:t>
      </w:r>
      <w:proofErr w:type="gramStart"/>
      <w:r>
        <w:t>year</w:t>
      </w:r>
      <w:proofErr w:type="gramEnd"/>
    </w:p>
    <w:p w14:paraId="10BAF394" w14:textId="174357A8" w:rsidR="005974F8" w:rsidRPr="005974F8" w:rsidRDefault="005974F8">
      <w:pPr>
        <w:rPr>
          <w:b/>
          <w:bCs/>
        </w:rPr>
      </w:pPr>
      <w:r w:rsidRPr="005974F8">
        <w:rPr>
          <w:b/>
          <w:bCs/>
        </w:rPr>
        <w:t>This plan will be reviewed October 2024</w:t>
      </w:r>
    </w:p>
    <w:sectPr w:rsidR="005974F8" w:rsidRPr="005974F8" w:rsidSect="00C4730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77DF" w14:textId="77777777" w:rsidR="00D44FC3" w:rsidRDefault="00D44FC3" w:rsidP="00D44FC3">
      <w:pPr>
        <w:spacing w:after="0" w:line="240" w:lineRule="auto"/>
      </w:pPr>
      <w:r>
        <w:separator/>
      </w:r>
    </w:p>
  </w:endnote>
  <w:endnote w:type="continuationSeparator" w:id="0">
    <w:p w14:paraId="6A8E6E11" w14:textId="77777777" w:rsidR="00D44FC3" w:rsidRDefault="00D44FC3" w:rsidP="00D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0C05" w14:textId="77777777" w:rsidR="00D44FC3" w:rsidRDefault="00D44FC3" w:rsidP="00D44FC3">
      <w:pPr>
        <w:spacing w:after="0" w:line="240" w:lineRule="auto"/>
      </w:pPr>
      <w:r>
        <w:separator/>
      </w:r>
    </w:p>
  </w:footnote>
  <w:footnote w:type="continuationSeparator" w:id="0">
    <w:p w14:paraId="17690157" w14:textId="77777777" w:rsidR="00D44FC3" w:rsidRDefault="00D44FC3" w:rsidP="00D4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BCBF" w14:textId="004D1521" w:rsidR="00D44FC3" w:rsidRPr="00D44FC3" w:rsidRDefault="00D44FC3" w:rsidP="00D44FC3">
    <w:pPr>
      <w:pStyle w:val="Header"/>
      <w:jc w:val="center"/>
      <w:rPr>
        <w:b/>
        <w:bCs/>
        <w:sz w:val="40"/>
        <w:szCs w:val="40"/>
      </w:rPr>
    </w:pPr>
    <w:r w:rsidRPr="00D44FC3">
      <w:rPr>
        <w:b/>
        <w:bCs/>
        <w:sz w:val="40"/>
        <w:szCs w:val="40"/>
      </w:rPr>
      <w:t>Gordano Schools Careers Programme 2023 - 24</w:t>
    </w:r>
  </w:p>
  <w:p w14:paraId="02B6038E" w14:textId="77777777" w:rsidR="00D44FC3" w:rsidRDefault="00D44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018"/>
    <w:multiLevelType w:val="hybridMultilevel"/>
    <w:tmpl w:val="F51A7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302E7"/>
    <w:multiLevelType w:val="hybridMultilevel"/>
    <w:tmpl w:val="D89C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1469F"/>
    <w:multiLevelType w:val="hybridMultilevel"/>
    <w:tmpl w:val="76563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40C1C"/>
    <w:multiLevelType w:val="hybridMultilevel"/>
    <w:tmpl w:val="756E7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86C78"/>
    <w:multiLevelType w:val="hybridMultilevel"/>
    <w:tmpl w:val="C6D22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B62F6"/>
    <w:multiLevelType w:val="hybridMultilevel"/>
    <w:tmpl w:val="697C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B464F"/>
    <w:multiLevelType w:val="hybridMultilevel"/>
    <w:tmpl w:val="36C20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855D4"/>
    <w:multiLevelType w:val="hybridMultilevel"/>
    <w:tmpl w:val="B0228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ED3AE1"/>
    <w:multiLevelType w:val="hybridMultilevel"/>
    <w:tmpl w:val="FD1E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58898">
    <w:abstractNumId w:val="8"/>
  </w:num>
  <w:num w:numId="2" w16cid:durableId="978533898">
    <w:abstractNumId w:val="3"/>
  </w:num>
  <w:num w:numId="3" w16cid:durableId="1351764092">
    <w:abstractNumId w:val="0"/>
  </w:num>
  <w:num w:numId="4" w16cid:durableId="1526822765">
    <w:abstractNumId w:val="7"/>
  </w:num>
  <w:num w:numId="5" w16cid:durableId="1546256796">
    <w:abstractNumId w:val="6"/>
  </w:num>
  <w:num w:numId="6" w16cid:durableId="479542979">
    <w:abstractNumId w:val="5"/>
  </w:num>
  <w:num w:numId="7" w16cid:durableId="156843456">
    <w:abstractNumId w:val="2"/>
  </w:num>
  <w:num w:numId="8" w16cid:durableId="1321926717">
    <w:abstractNumId w:val="1"/>
  </w:num>
  <w:num w:numId="9" w16cid:durableId="1725135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F9"/>
    <w:rsid w:val="0000789D"/>
    <w:rsid w:val="00015F95"/>
    <w:rsid w:val="000A6047"/>
    <w:rsid w:val="0023379E"/>
    <w:rsid w:val="0025280C"/>
    <w:rsid w:val="00322CE1"/>
    <w:rsid w:val="004428DC"/>
    <w:rsid w:val="004D1DF3"/>
    <w:rsid w:val="00541DFA"/>
    <w:rsid w:val="00553595"/>
    <w:rsid w:val="005974F8"/>
    <w:rsid w:val="006A7146"/>
    <w:rsid w:val="008A4952"/>
    <w:rsid w:val="00943E31"/>
    <w:rsid w:val="00946BA5"/>
    <w:rsid w:val="00B704F6"/>
    <w:rsid w:val="00C4730A"/>
    <w:rsid w:val="00CB6E3A"/>
    <w:rsid w:val="00CD3AA4"/>
    <w:rsid w:val="00D44FC3"/>
    <w:rsid w:val="00D9710B"/>
    <w:rsid w:val="00E252BD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977B"/>
  <w15:docId w15:val="{5325E708-BC9E-48B3-91A1-CFA441F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C3"/>
  </w:style>
  <w:style w:type="paragraph" w:styleId="Footer">
    <w:name w:val="footer"/>
    <w:basedOn w:val="Normal"/>
    <w:link w:val="FooterChar"/>
    <w:uiPriority w:val="99"/>
    <w:unhideWhenUsed/>
    <w:rsid w:val="00D4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06BD-4D14-4D43-A93D-04553FAD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Gardiner -Staff</dc:creator>
  <cp:keywords/>
  <dc:description/>
  <cp:lastModifiedBy>Susan Jones -Staff</cp:lastModifiedBy>
  <cp:revision>3</cp:revision>
  <dcterms:created xsi:type="dcterms:W3CDTF">2023-10-26T09:33:00Z</dcterms:created>
  <dcterms:modified xsi:type="dcterms:W3CDTF">2023-11-29T12:35:00Z</dcterms:modified>
</cp:coreProperties>
</file>